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9D0" w:rsidRPr="00C849D0" w:rsidRDefault="00C849D0" w:rsidP="00C849D0">
      <w:pPr>
        <w:pStyle w:val="a3"/>
        <w:spacing w:before="0" w:beforeAutospacing="0" w:after="0" w:afterAutospacing="0"/>
        <w:jc w:val="right"/>
        <w:rPr>
          <w:rFonts w:ascii="Courier New" w:hAnsi="Courier New" w:cs="Courier New"/>
          <w:color w:val="000000"/>
          <w:sz w:val="22"/>
          <w:szCs w:val="22"/>
        </w:rPr>
      </w:pPr>
      <w:r w:rsidRPr="00C849D0">
        <w:rPr>
          <w:rFonts w:ascii="Courier New" w:hAnsi="Courier New" w:cs="Courier New"/>
          <w:color w:val="000000"/>
          <w:sz w:val="22"/>
          <w:szCs w:val="22"/>
        </w:rPr>
        <w:t>Приложение 8</w:t>
      </w:r>
    </w:p>
    <w:p w:rsidR="00C849D0" w:rsidRPr="00C849D0" w:rsidRDefault="00C849D0" w:rsidP="00C849D0">
      <w:pPr>
        <w:pStyle w:val="a3"/>
        <w:spacing w:before="0" w:beforeAutospacing="0" w:after="0" w:afterAutospacing="0"/>
        <w:jc w:val="right"/>
        <w:rPr>
          <w:rFonts w:ascii="Courier New" w:hAnsi="Courier New" w:cs="Courier New"/>
          <w:color w:val="000000"/>
          <w:sz w:val="22"/>
          <w:szCs w:val="22"/>
        </w:rPr>
      </w:pPr>
      <w:r w:rsidRPr="00C849D0">
        <w:rPr>
          <w:rFonts w:ascii="Courier New" w:hAnsi="Courier New" w:cs="Courier New"/>
          <w:color w:val="000000"/>
          <w:sz w:val="22"/>
          <w:szCs w:val="22"/>
        </w:rPr>
        <w:t xml:space="preserve">к решению Думы </w:t>
      </w:r>
      <w:r>
        <w:rPr>
          <w:rFonts w:ascii="Courier New" w:hAnsi="Courier New" w:cs="Courier New"/>
          <w:color w:val="000000"/>
          <w:sz w:val="22"/>
          <w:szCs w:val="22"/>
        </w:rPr>
        <w:t>Тарнопольского</w:t>
      </w:r>
      <w:r w:rsidRPr="00C849D0">
        <w:rPr>
          <w:rFonts w:ascii="Courier New" w:hAnsi="Courier New" w:cs="Courier New"/>
          <w:color w:val="000000"/>
          <w:sz w:val="22"/>
          <w:szCs w:val="22"/>
        </w:rPr>
        <w:t xml:space="preserve"> муниципального образования</w:t>
      </w:r>
    </w:p>
    <w:p w:rsidR="00C849D0" w:rsidRPr="00C849D0" w:rsidRDefault="00C849D0" w:rsidP="00C849D0">
      <w:pPr>
        <w:pStyle w:val="a3"/>
        <w:spacing w:before="0" w:beforeAutospacing="0" w:after="0" w:afterAutospacing="0"/>
        <w:jc w:val="right"/>
        <w:rPr>
          <w:rFonts w:ascii="Courier New" w:hAnsi="Courier New" w:cs="Courier New"/>
          <w:color w:val="000000"/>
          <w:sz w:val="22"/>
          <w:szCs w:val="22"/>
        </w:rPr>
      </w:pPr>
      <w:r w:rsidRPr="00C849D0">
        <w:rPr>
          <w:rFonts w:ascii="Courier New" w:hAnsi="Courier New" w:cs="Courier New"/>
          <w:color w:val="000000"/>
          <w:sz w:val="22"/>
          <w:szCs w:val="22"/>
        </w:rPr>
        <w:t xml:space="preserve">«О бюджете </w:t>
      </w:r>
      <w:r>
        <w:rPr>
          <w:rFonts w:ascii="Courier New" w:hAnsi="Courier New" w:cs="Courier New"/>
          <w:color w:val="000000"/>
          <w:sz w:val="22"/>
          <w:szCs w:val="22"/>
        </w:rPr>
        <w:t>Тарнопольского</w:t>
      </w:r>
      <w:r w:rsidRPr="00C849D0">
        <w:rPr>
          <w:rFonts w:ascii="Courier New" w:hAnsi="Courier New" w:cs="Courier New"/>
          <w:color w:val="000000"/>
          <w:sz w:val="22"/>
          <w:szCs w:val="22"/>
        </w:rPr>
        <w:t xml:space="preserve"> </w:t>
      </w:r>
      <w:r>
        <w:rPr>
          <w:rFonts w:ascii="Courier New" w:hAnsi="Courier New" w:cs="Courier New"/>
          <w:color w:val="000000"/>
          <w:sz w:val="22"/>
          <w:szCs w:val="22"/>
        </w:rPr>
        <w:t>МО</w:t>
      </w:r>
      <w:r w:rsidRPr="00C849D0">
        <w:rPr>
          <w:rFonts w:ascii="Courier New" w:hAnsi="Courier New" w:cs="Courier New"/>
          <w:color w:val="000000"/>
          <w:sz w:val="22"/>
          <w:szCs w:val="22"/>
        </w:rPr>
        <w:t xml:space="preserve"> на 2020 год</w:t>
      </w:r>
    </w:p>
    <w:p w:rsidR="00C849D0" w:rsidRDefault="00C849D0" w:rsidP="00C849D0">
      <w:pPr>
        <w:pStyle w:val="a3"/>
        <w:spacing w:before="0" w:beforeAutospacing="0" w:after="0" w:afterAutospacing="0"/>
        <w:jc w:val="right"/>
        <w:rPr>
          <w:rFonts w:ascii="Courier New" w:hAnsi="Courier New" w:cs="Courier New"/>
          <w:color w:val="000000"/>
          <w:sz w:val="22"/>
          <w:szCs w:val="22"/>
        </w:rPr>
      </w:pPr>
      <w:r w:rsidRPr="00C849D0">
        <w:rPr>
          <w:rFonts w:ascii="Courier New" w:hAnsi="Courier New" w:cs="Courier New"/>
          <w:color w:val="000000"/>
          <w:sz w:val="22"/>
          <w:szCs w:val="22"/>
        </w:rPr>
        <w:t>и плановый период 2021 – 2022 годов»</w:t>
      </w:r>
    </w:p>
    <w:p w:rsidR="00C849D0" w:rsidRDefault="00C849D0" w:rsidP="00C849D0">
      <w:pPr>
        <w:pStyle w:val="a3"/>
        <w:spacing w:before="0" w:beforeAutospacing="0" w:after="0" w:afterAutospacing="0"/>
        <w:jc w:val="right"/>
        <w:rPr>
          <w:rFonts w:ascii="Courier New" w:hAnsi="Courier New" w:cs="Courier New"/>
          <w:color w:val="000000"/>
          <w:sz w:val="22"/>
          <w:szCs w:val="22"/>
        </w:rPr>
      </w:pPr>
    </w:p>
    <w:p w:rsidR="00C849D0" w:rsidRDefault="00C849D0" w:rsidP="00C849D0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  <w:r w:rsidRPr="00C849D0">
        <w:rPr>
          <w:rFonts w:ascii="Arial" w:hAnsi="Arial" w:cs="Arial"/>
          <w:b/>
          <w:color w:val="000000"/>
        </w:rPr>
        <w:t xml:space="preserve">Программа муниципальных внутренних заимствований </w:t>
      </w:r>
      <w:r>
        <w:rPr>
          <w:rFonts w:ascii="Arial" w:hAnsi="Arial" w:cs="Arial"/>
          <w:b/>
          <w:color w:val="000000"/>
        </w:rPr>
        <w:t>Тарнопольского</w:t>
      </w:r>
    </w:p>
    <w:p w:rsidR="00C849D0" w:rsidRPr="00C849D0" w:rsidRDefault="00C849D0" w:rsidP="00C849D0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  <w:r w:rsidRPr="00C849D0">
        <w:rPr>
          <w:rFonts w:ascii="Arial" w:hAnsi="Arial" w:cs="Arial"/>
          <w:b/>
          <w:color w:val="000000"/>
        </w:rPr>
        <w:t xml:space="preserve"> муниципального образования на 2020 год и плановый период 2021-2022 годов</w:t>
      </w:r>
    </w:p>
    <w:p w:rsidR="00FF310F" w:rsidRDefault="00FF310F" w:rsidP="00C849D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95"/>
        <w:gridCol w:w="3260"/>
        <w:gridCol w:w="3544"/>
        <w:gridCol w:w="2487"/>
      </w:tblGrid>
      <w:tr w:rsidR="00C849D0" w:rsidTr="00C849D0">
        <w:tc>
          <w:tcPr>
            <w:tcW w:w="5495" w:type="dxa"/>
          </w:tcPr>
          <w:p w:rsidR="00C849D0" w:rsidRPr="00C849D0" w:rsidRDefault="00C849D0" w:rsidP="00C849D0">
            <w:pPr>
              <w:rPr>
                <w:rFonts w:ascii="Courier New" w:hAnsi="Courier New" w:cs="Courier New"/>
                <w:b/>
              </w:rPr>
            </w:pPr>
            <w:r w:rsidRPr="00C849D0">
              <w:rPr>
                <w:rFonts w:ascii="Courier New" w:hAnsi="Courier New" w:cs="Courier New"/>
                <w:color w:val="000000"/>
              </w:rPr>
              <w:t>Виды долговых обязательств (привлечение/погашение)</w:t>
            </w:r>
          </w:p>
        </w:tc>
        <w:tc>
          <w:tcPr>
            <w:tcW w:w="3260" w:type="dxa"/>
          </w:tcPr>
          <w:p w:rsidR="00C849D0" w:rsidRDefault="00C849D0" w:rsidP="00C849D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2020 год</w:t>
            </w:r>
          </w:p>
        </w:tc>
        <w:tc>
          <w:tcPr>
            <w:tcW w:w="3544" w:type="dxa"/>
          </w:tcPr>
          <w:p w:rsidR="00C849D0" w:rsidRDefault="00C849D0" w:rsidP="00C849D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2021 год</w:t>
            </w:r>
          </w:p>
        </w:tc>
        <w:tc>
          <w:tcPr>
            <w:tcW w:w="2487" w:type="dxa"/>
          </w:tcPr>
          <w:p w:rsidR="00C849D0" w:rsidRDefault="00C849D0" w:rsidP="00C849D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2022 год</w:t>
            </w:r>
          </w:p>
        </w:tc>
      </w:tr>
      <w:tr w:rsidR="00C849D0" w:rsidTr="00C849D0">
        <w:tc>
          <w:tcPr>
            <w:tcW w:w="5495" w:type="dxa"/>
          </w:tcPr>
          <w:p w:rsidR="00C849D0" w:rsidRPr="00C849D0" w:rsidRDefault="00C849D0" w:rsidP="00C849D0">
            <w:pPr>
              <w:rPr>
                <w:rFonts w:ascii="Courier New" w:hAnsi="Courier New" w:cs="Courier New"/>
                <w:b/>
              </w:rPr>
            </w:pPr>
            <w:r w:rsidRPr="00C849D0">
              <w:rPr>
                <w:rFonts w:ascii="Courier New" w:hAnsi="Courier New" w:cs="Courier New"/>
                <w:color w:val="000000"/>
              </w:rPr>
              <w:t>Объём заимствований</w:t>
            </w:r>
            <w:proofErr w:type="gramStart"/>
            <w:r w:rsidRPr="00C849D0">
              <w:rPr>
                <w:rFonts w:ascii="Courier New" w:hAnsi="Courier New" w:cs="Courier New"/>
                <w:color w:val="000000"/>
              </w:rPr>
              <w:t xml:space="preserve"> ,</w:t>
            </w:r>
            <w:proofErr w:type="gramEnd"/>
            <w:r w:rsidRPr="00C849D0">
              <w:rPr>
                <w:rFonts w:ascii="Courier New" w:hAnsi="Courier New" w:cs="Courier New"/>
                <w:color w:val="000000"/>
              </w:rPr>
              <w:t>всего</w:t>
            </w:r>
          </w:p>
        </w:tc>
        <w:tc>
          <w:tcPr>
            <w:tcW w:w="3260" w:type="dxa"/>
          </w:tcPr>
          <w:p w:rsidR="00C849D0" w:rsidRDefault="00C849D0" w:rsidP="00C849D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95,8</w:t>
            </w:r>
          </w:p>
        </w:tc>
        <w:tc>
          <w:tcPr>
            <w:tcW w:w="3544" w:type="dxa"/>
          </w:tcPr>
          <w:p w:rsidR="00C849D0" w:rsidRDefault="00C849D0" w:rsidP="00C849D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96,9</w:t>
            </w:r>
          </w:p>
        </w:tc>
        <w:tc>
          <w:tcPr>
            <w:tcW w:w="2487" w:type="dxa"/>
          </w:tcPr>
          <w:p w:rsidR="00C849D0" w:rsidRDefault="00C849D0" w:rsidP="00C849D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99,6</w:t>
            </w:r>
          </w:p>
        </w:tc>
      </w:tr>
      <w:tr w:rsidR="00C849D0" w:rsidTr="00C849D0">
        <w:tc>
          <w:tcPr>
            <w:tcW w:w="5495" w:type="dxa"/>
          </w:tcPr>
          <w:p w:rsidR="00C849D0" w:rsidRPr="00C849D0" w:rsidRDefault="00C849D0" w:rsidP="00C849D0">
            <w:pPr>
              <w:rPr>
                <w:rFonts w:ascii="Courier New" w:hAnsi="Courier New" w:cs="Courier New"/>
                <w:b/>
              </w:rPr>
            </w:pPr>
            <w:r w:rsidRPr="00C849D0">
              <w:rPr>
                <w:rFonts w:ascii="Courier New" w:hAnsi="Courier New" w:cs="Courier New"/>
                <w:color w:val="000000"/>
              </w:rPr>
              <w:t>в том числе:</w:t>
            </w:r>
          </w:p>
        </w:tc>
        <w:tc>
          <w:tcPr>
            <w:tcW w:w="3260" w:type="dxa"/>
          </w:tcPr>
          <w:p w:rsidR="00C849D0" w:rsidRPr="00C849D0" w:rsidRDefault="00C849D0" w:rsidP="00C849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:rsidR="00C849D0" w:rsidRPr="00C849D0" w:rsidRDefault="00C849D0" w:rsidP="00C849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7" w:type="dxa"/>
          </w:tcPr>
          <w:p w:rsidR="00C849D0" w:rsidRPr="00C849D0" w:rsidRDefault="00C849D0" w:rsidP="00C849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9D0" w:rsidTr="00C849D0">
        <w:tc>
          <w:tcPr>
            <w:tcW w:w="5495" w:type="dxa"/>
          </w:tcPr>
          <w:p w:rsidR="00C849D0" w:rsidRPr="00C849D0" w:rsidRDefault="00C849D0" w:rsidP="00C849D0">
            <w:pPr>
              <w:pStyle w:val="a3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849D0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1. Государственные </w:t>
            </w:r>
            <w:proofErr w:type="gramStart"/>
            <w:r w:rsidRPr="00C849D0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C849D0">
              <w:rPr>
                <w:rFonts w:ascii="Courier New" w:hAnsi="Courier New" w:cs="Courier New"/>
                <w:color w:val="000000"/>
                <w:sz w:val="22"/>
                <w:szCs w:val="22"/>
              </w:rPr>
              <w:t>муниципальные) ценные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C849D0">
              <w:rPr>
                <w:rFonts w:ascii="Courier New" w:hAnsi="Courier New" w:cs="Courier New"/>
                <w:color w:val="000000"/>
                <w:sz w:val="22"/>
                <w:szCs w:val="22"/>
              </w:rPr>
              <w:t>бумаги, номинальная стоимость которых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C849D0">
              <w:rPr>
                <w:rFonts w:ascii="Courier New" w:hAnsi="Courier New" w:cs="Courier New"/>
                <w:color w:val="000000"/>
                <w:sz w:val="22"/>
                <w:szCs w:val="22"/>
              </w:rPr>
              <w:t>указана в валюте Российской Федерации</w:t>
            </w:r>
          </w:p>
        </w:tc>
        <w:tc>
          <w:tcPr>
            <w:tcW w:w="3260" w:type="dxa"/>
          </w:tcPr>
          <w:p w:rsidR="00C849D0" w:rsidRPr="00C849D0" w:rsidRDefault="00C849D0" w:rsidP="00C849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:rsidR="00C849D0" w:rsidRPr="00C849D0" w:rsidRDefault="00C849D0" w:rsidP="00C849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7" w:type="dxa"/>
          </w:tcPr>
          <w:p w:rsidR="00C849D0" w:rsidRPr="00C849D0" w:rsidRDefault="00C849D0" w:rsidP="00C849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9D0" w:rsidTr="00C849D0">
        <w:tc>
          <w:tcPr>
            <w:tcW w:w="5495" w:type="dxa"/>
          </w:tcPr>
          <w:p w:rsidR="00C849D0" w:rsidRPr="00C849D0" w:rsidRDefault="00C849D0" w:rsidP="00C849D0">
            <w:pPr>
              <w:pStyle w:val="a3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849D0">
              <w:rPr>
                <w:rFonts w:ascii="Courier New" w:hAnsi="Courier New" w:cs="Courier New"/>
                <w:color w:val="000000"/>
                <w:sz w:val="22"/>
                <w:szCs w:val="22"/>
              </w:rPr>
              <w:t>2. Кредиты кредитных организаций в валюте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C849D0">
              <w:rPr>
                <w:rFonts w:ascii="Courier New" w:hAnsi="Courier New" w:cs="Courier New"/>
                <w:color w:val="000000"/>
                <w:sz w:val="22"/>
                <w:szCs w:val="22"/>
              </w:rPr>
              <w:t>Российской Федерации сроком до 3-х лет</w:t>
            </w:r>
          </w:p>
        </w:tc>
        <w:tc>
          <w:tcPr>
            <w:tcW w:w="3260" w:type="dxa"/>
          </w:tcPr>
          <w:p w:rsidR="00C849D0" w:rsidRPr="00C849D0" w:rsidRDefault="00C849D0" w:rsidP="00C849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95,8</w:t>
            </w:r>
          </w:p>
        </w:tc>
        <w:tc>
          <w:tcPr>
            <w:tcW w:w="3544" w:type="dxa"/>
          </w:tcPr>
          <w:p w:rsidR="00C849D0" w:rsidRPr="00C849D0" w:rsidRDefault="00C849D0" w:rsidP="00C849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96,9</w:t>
            </w:r>
          </w:p>
        </w:tc>
        <w:tc>
          <w:tcPr>
            <w:tcW w:w="2487" w:type="dxa"/>
          </w:tcPr>
          <w:p w:rsidR="00C849D0" w:rsidRPr="00C849D0" w:rsidRDefault="00C849D0" w:rsidP="00C849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99,6</w:t>
            </w:r>
            <w:bookmarkStart w:id="0" w:name="_GoBack"/>
            <w:bookmarkEnd w:id="0"/>
          </w:p>
        </w:tc>
      </w:tr>
      <w:tr w:rsidR="00C849D0" w:rsidTr="00C849D0">
        <w:tc>
          <w:tcPr>
            <w:tcW w:w="5495" w:type="dxa"/>
          </w:tcPr>
          <w:p w:rsidR="00C849D0" w:rsidRPr="00C849D0" w:rsidRDefault="00C849D0" w:rsidP="00C849D0">
            <w:pPr>
              <w:pStyle w:val="a3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849D0">
              <w:rPr>
                <w:rFonts w:ascii="Courier New" w:hAnsi="Courier New" w:cs="Courier New"/>
                <w:color w:val="000000"/>
                <w:sz w:val="22"/>
                <w:szCs w:val="22"/>
              </w:rPr>
              <w:t>3. Бюджетные кредиты от других бюджетов</w:t>
            </w:r>
          </w:p>
          <w:p w:rsidR="00C849D0" w:rsidRPr="00C849D0" w:rsidRDefault="00C849D0" w:rsidP="00C849D0">
            <w:pPr>
              <w:pStyle w:val="a3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849D0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бюджетной системы Российской Федерации</w:t>
            </w:r>
          </w:p>
        </w:tc>
        <w:tc>
          <w:tcPr>
            <w:tcW w:w="3260" w:type="dxa"/>
          </w:tcPr>
          <w:p w:rsidR="00C849D0" w:rsidRPr="00C849D0" w:rsidRDefault="00C849D0" w:rsidP="00C849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:rsidR="00C849D0" w:rsidRPr="00C849D0" w:rsidRDefault="00C849D0" w:rsidP="00C849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7" w:type="dxa"/>
          </w:tcPr>
          <w:p w:rsidR="00C849D0" w:rsidRPr="00C849D0" w:rsidRDefault="00C849D0" w:rsidP="00C849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849D0" w:rsidRPr="00C849D0" w:rsidRDefault="00C849D0" w:rsidP="00C849D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sectPr w:rsidR="00C849D0" w:rsidRPr="00C849D0" w:rsidSect="00C849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708"/>
    <w:rsid w:val="005E5708"/>
    <w:rsid w:val="00C849D0"/>
    <w:rsid w:val="00FF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4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84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4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84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109</Words>
  <Characters>622</Characters>
  <Application>Microsoft Office Word</Application>
  <DocSecurity>0</DocSecurity>
  <Lines>5</Lines>
  <Paragraphs>1</Paragraphs>
  <ScaleCrop>false</ScaleCrop>
  <Company>SPecialiST RePack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2019-11-17T06:58:00Z</dcterms:created>
  <dcterms:modified xsi:type="dcterms:W3CDTF">2019-11-17T07:06:00Z</dcterms:modified>
</cp:coreProperties>
</file>